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EA0B9" w14:textId="745EB54A" w:rsidR="00880102" w:rsidRPr="00880102" w:rsidRDefault="00880102" w:rsidP="00880102">
      <w:r w:rsidRPr="008B4E5D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3F0B489" wp14:editId="5BECADAA">
                <wp:simplePos x="0" y="0"/>
                <wp:positionH relativeFrom="margin">
                  <wp:posOffset>1829435</wp:posOffset>
                </wp:positionH>
                <wp:positionV relativeFrom="paragraph">
                  <wp:posOffset>53340</wp:posOffset>
                </wp:positionV>
                <wp:extent cx="1895475" cy="304800"/>
                <wp:effectExtent l="0" t="0" r="9525" b="0"/>
                <wp:wrapThrough wrapText="bothSides">
                  <wp:wrapPolygon edited="0">
                    <wp:start x="0" y="0"/>
                    <wp:lineTo x="0" y="20250"/>
                    <wp:lineTo x="21491" y="20250"/>
                    <wp:lineTo x="21491" y="0"/>
                    <wp:lineTo x="0" y="0"/>
                  </wp:wrapPolygon>
                </wp:wrapThrough>
                <wp:docPr id="135853427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BB519" w14:textId="77777777" w:rsidR="00623F3F" w:rsidRPr="00623F3F" w:rsidRDefault="00623F3F" w:rsidP="00623F3F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t xml:space="preserve">            </w:t>
                            </w:r>
                            <w:proofErr w:type="spellStart"/>
                            <w:r w:rsidRPr="00623F3F"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>Hyalesthes</w:t>
                            </w:r>
                            <w:proofErr w:type="spellEnd"/>
                            <w:r w:rsidRPr="00623F3F"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3F3F"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>obsoletus</w:t>
                            </w:r>
                            <w:proofErr w:type="spellEnd"/>
                          </w:p>
                          <w:p w14:paraId="3BEECA82" w14:textId="1C1F63AA" w:rsidR="00623F3F" w:rsidRDefault="00623F3F" w:rsidP="00623F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0B48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44.05pt;margin-top:4.2pt;width:149.25pt;height:2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" stroked="f">
                <v:textbox>
                  <w:txbxContent>
                    <w:p w14:paraId="60BBB519" w14:textId="77777777" w:rsidR="00623F3F" w:rsidRPr="00623F3F" w:rsidRDefault="00623F3F" w:rsidP="00623F3F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t xml:space="preserve">            </w:t>
                      </w:r>
                      <w:proofErr w:type="spellStart"/>
                      <w:r w:rsidRPr="00623F3F"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>Hyalesthes</w:t>
                      </w:r>
                      <w:proofErr w:type="spellEnd"/>
                      <w:r w:rsidRPr="00623F3F"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 xml:space="preserve"> </w:t>
                      </w:r>
                      <w:proofErr w:type="spellStart"/>
                      <w:r w:rsidRPr="00623F3F"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>obsoletus</w:t>
                      </w:r>
                      <w:proofErr w:type="spellEnd"/>
                    </w:p>
                    <w:p w14:paraId="3BEECA82" w14:textId="1C1F63AA" w:rsidR="00623F3F" w:rsidRDefault="00623F3F" w:rsidP="00623F3F"/>
                  </w:txbxContent>
                </v:textbox>
                <w10:wrap type="through" anchorx="margin"/>
              </v:shape>
            </w:pict>
          </mc:Fallback>
        </mc:AlternateContent>
      </w:r>
      <w:r w:rsidRPr="008B4E5D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A537CD" wp14:editId="490401F4">
                <wp:simplePos x="0" y="0"/>
                <wp:positionH relativeFrom="margin">
                  <wp:align>left</wp:align>
                </wp:positionH>
                <wp:positionV relativeFrom="paragraph">
                  <wp:posOffset>95250</wp:posOffset>
                </wp:positionV>
                <wp:extent cx="2038350" cy="30480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7AC3A" w14:textId="0E81695F" w:rsidR="00623F3F" w:rsidRDefault="00623F3F">
                            <w:r>
                              <w:t xml:space="preserve">            </w:t>
                            </w:r>
                            <w:proofErr w:type="spellStart"/>
                            <w:r w:rsidRPr="00623F3F"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>Pentastiridius</w:t>
                            </w:r>
                            <w:proofErr w:type="spellEnd"/>
                            <w:r w:rsidRPr="00623F3F"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 xml:space="preserve"> leporinus</w:t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537CD" id="_x0000_s1027" type="#_x0000_t202" style="position:absolute;margin-left:0;margin-top:7.5pt;width:160.5pt;height:24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" stroked="f">
                <v:textbox>
                  <w:txbxContent>
                    <w:p w14:paraId="4047AC3A" w14:textId="0E81695F" w:rsidR="00623F3F" w:rsidRDefault="00623F3F">
                      <w:r>
                        <w:t xml:space="preserve">            </w:t>
                      </w:r>
                      <w:proofErr w:type="spellStart"/>
                      <w:r w:rsidRPr="00623F3F"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>Pentastiridius</w:t>
                      </w:r>
                      <w:proofErr w:type="spellEnd"/>
                      <w:r w:rsidRPr="00623F3F"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 xml:space="preserve"> leporinus</w:t>
                      </w:r>
                      <w: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Pr="008B4E5D">
        <w:rPr>
          <w:b/>
          <w:bCs/>
          <w:sz w:val="32"/>
          <w:szCs w:val="32"/>
        </w:rPr>
        <w:t>Gumovatenie</w:t>
      </w:r>
      <w:proofErr w:type="spellEnd"/>
      <w:r w:rsidRPr="008B4E5D">
        <w:rPr>
          <w:b/>
          <w:bCs/>
          <w:sz w:val="32"/>
          <w:szCs w:val="32"/>
        </w:rPr>
        <w:t xml:space="preserve"> repy</w:t>
      </w:r>
      <w:r w:rsidRPr="008B4E5D">
        <w:rPr>
          <w:b/>
          <w:bCs/>
          <w:sz w:val="32"/>
          <w:szCs w:val="32"/>
          <w:lang w:val="en-US"/>
        </w:rPr>
        <w:t xml:space="preserve"> </w:t>
      </w:r>
    </w:p>
    <w:p w14:paraId="2DA8D30B" w14:textId="6558C79B" w:rsidR="00880102" w:rsidRPr="00880102" w:rsidRDefault="007367BA" w:rsidP="00880102">
      <w:pPr>
        <w:spacing w:line="192" w:lineRule="auto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70F15C5" wp14:editId="0526DB34">
            <wp:simplePos x="0" y="0"/>
            <wp:positionH relativeFrom="column">
              <wp:posOffset>2305685</wp:posOffset>
            </wp:positionH>
            <wp:positionV relativeFrom="paragraph">
              <wp:posOffset>74295</wp:posOffset>
            </wp:positionV>
            <wp:extent cx="302895" cy="238125"/>
            <wp:effectExtent l="0" t="0" r="1905" b="9525"/>
            <wp:wrapThrough wrapText="bothSides">
              <wp:wrapPolygon edited="0">
                <wp:start x="0" y="0"/>
                <wp:lineTo x="0" y="20736"/>
                <wp:lineTo x="20377" y="20736"/>
                <wp:lineTo x="20377" y="0"/>
                <wp:lineTo x="0" y="0"/>
              </wp:wrapPolygon>
            </wp:wrapThrough>
            <wp:docPr id="15597465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369DEFD" wp14:editId="43BFCBFF">
            <wp:simplePos x="0" y="0"/>
            <wp:positionH relativeFrom="column">
              <wp:posOffset>514985</wp:posOffset>
            </wp:positionH>
            <wp:positionV relativeFrom="paragraph">
              <wp:posOffset>7620</wp:posOffset>
            </wp:positionV>
            <wp:extent cx="361950" cy="266700"/>
            <wp:effectExtent l="0" t="0" r="0" b="0"/>
            <wp:wrapThrough wrapText="bothSides">
              <wp:wrapPolygon edited="0">
                <wp:start x="0" y="0"/>
                <wp:lineTo x="0" y="20057"/>
                <wp:lineTo x="20463" y="20057"/>
                <wp:lineTo x="20463" y="0"/>
                <wp:lineTo x="0" y="0"/>
              </wp:wrapPolygon>
            </wp:wrapThrough>
            <wp:docPr id="61836082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E5D" w:rsidRPr="00623F3F">
        <w:rPr>
          <w:noProof/>
        </w:rPr>
        <w:drawing>
          <wp:anchor distT="0" distB="0" distL="114300" distR="114300" simplePos="0" relativeHeight="251663360" behindDoc="1" locked="0" layoutInCell="1" allowOverlap="1" wp14:anchorId="7FBE932D" wp14:editId="458CB6B9">
            <wp:simplePos x="0" y="0"/>
            <wp:positionH relativeFrom="column">
              <wp:posOffset>2277110</wp:posOffset>
            </wp:positionH>
            <wp:positionV relativeFrom="paragraph">
              <wp:posOffset>34290</wp:posOffset>
            </wp:positionV>
            <wp:extent cx="1295400" cy="2404110"/>
            <wp:effectExtent l="0" t="0" r="0" b="0"/>
            <wp:wrapThrough wrapText="bothSides">
              <wp:wrapPolygon edited="0">
                <wp:start x="0" y="0"/>
                <wp:lineTo x="0" y="21395"/>
                <wp:lineTo x="21282" y="21395"/>
                <wp:lineTo x="21282" y="0"/>
                <wp:lineTo x="0" y="0"/>
              </wp:wrapPolygon>
            </wp:wrapThrough>
            <wp:docPr id="7" name="Grafik 6" descr="Obrázok, na ktorom je hmyz, bezstavovec, škodca&#10;&#10;Automaticky generovaný popis">
              <a:extLst xmlns:a="http://schemas.openxmlformats.org/drawingml/2006/main">
                <a:ext uri="{FF2B5EF4-FFF2-40B4-BE49-F238E27FC236}">
                  <a16:creationId xmlns:a16="http://schemas.microsoft.com/office/drawing/2014/main" id="{C132634D-019B-9E84-0D0A-FA84264504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 descr="Obrázok, na ktorom je hmyz, bezstavovec, škodca&#10;&#10;Automaticky generovaný popis">
                      <a:extLst>
                        <a:ext uri="{FF2B5EF4-FFF2-40B4-BE49-F238E27FC236}">
                          <a16:creationId xmlns:a16="http://schemas.microsoft.com/office/drawing/2014/main" id="{C132634D-019B-9E84-0D0A-FA84264504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97"/>
                    <a:stretch/>
                  </pic:blipFill>
                  <pic:spPr>
                    <a:xfrm>
                      <a:off x="0" y="0"/>
                      <a:ext cx="129540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E5D" w:rsidRPr="008B4E5D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2B7DE6E" wp14:editId="4E22FDA7">
            <wp:simplePos x="0" y="0"/>
            <wp:positionH relativeFrom="column">
              <wp:posOffset>476885</wp:posOffset>
            </wp:positionH>
            <wp:positionV relativeFrom="paragraph">
              <wp:posOffset>7620</wp:posOffset>
            </wp:positionV>
            <wp:extent cx="1365885" cy="2409825"/>
            <wp:effectExtent l="0" t="0" r="5715" b="9525"/>
            <wp:wrapThrough wrapText="bothSides">
              <wp:wrapPolygon edited="0">
                <wp:start x="0" y="0"/>
                <wp:lineTo x="0" y="21515"/>
                <wp:lineTo x="21389" y="21515"/>
                <wp:lineTo x="21389" y="0"/>
                <wp:lineTo x="0" y="0"/>
              </wp:wrapPolygon>
            </wp:wrapThrough>
            <wp:docPr id="6" name="Grafik 5" descr="Obrázok, na ktorom je hmyz, bezstavovec, škodca&#10;&#10;Automaticky generovaný popis">
              <a:extLst xmlns:a="http://schemas.openxmlformats.org/drawingml/2006/main">
                <a:ext uri="{FF2B5EF4-FFF2-40B4-BE49-F238E27FC236}">
                  <a16:creationId xmlns:a16="http://schemas.microsoft.com/office/drawing/2014/main" id="{4FEFC583-C977-C9F5-0772-4782B5E595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 descr="Obrázok, na ktorom je hmyz, bezstavovec, škodca&#10;&#10;Automaticky generovaný popis">
                      <a:extLst>
                        <a:ext uri="{FF2B5EF4-FFF2-40B4-BE49-F238E27FC236}">
                          <a16:creationId xmlns:a16="http://schemas.microsoft.com/office/drawing/2014/main" id="{4FEFC583-C977-C9F5-0772-4782B5E595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660"/>
                    <a:stretch/>
                  </pic:blipFill>
                  <pic:spPr>
                    <a:xfrm>
                      <a:off x="0" y="0"/>
                      <a:ext cx="136588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880102" w:rsidRPr="00880102">
        <w:rPr>
          <w:b/>
          <w:bCs/>
          <w:lang w:val="en-US"/>
        </w:rPr>
        <w:t>Sympt</w:t>
      </w:r>
      <w:r w:rsidR="00880102" w:rsidRPr="00880102">
        <w:rPr>
          <w:b/>
          <w:bCs/>
        </w:rPr>
        <w:t>ómy</w:t>
      </w:r>
      <w:proofErr w:type="spellEnd"/>
      <w:r w:rsidR="00880102" w:rsidRPr="00880102">
        <w:rPr>
          <w:b/>
          <w:bCs/>
          <w:lang w:val="en-US"/>
        </w:rPr>
        <w:t>:</w:t>
      </w:r>
    </w:p>
    <w:p w14:paraId="40B50DF6" w14:textId="2BCA9750" w:rsidR="00880102" w:rsidRPr="00880102" w:rsidRDefault="00880102" w:rsidP="00880102">
      <w:pPr>
        <w:numPr>
          <w:ilvl w:val="0"/>
          <w:numId w:val="1"/>
        </w:numPr>
        <w:spacing w:line="192" w:lineRule="auto"/>
      </w:pPr>
      <w:r w:rsidRPr="00880102">
        <w:t>Žltnutie starších listov</w:t>
      </w:r>
    </w:p>
    <w:p w14:paraId="7CE55C59" w14:textId="2D55C068" w:rsidR="00880102" w:rsidRPr="00880102" w:rsidRDefault="00880102" w:rsidP="00880102">
      <w:pPr>
        <w:numPr>
          <w:ilvl w:val="0"/>
          <w:numId w:val="1"/>
        </w:numPr>
        <w:spacing w:line="192" w:lineRule="auto"/>
      </w:pPr>
      <w:r w:rsidRPr="00880102">
        <w:t>Vädnutie, nekróza a odumieranie listov (abnormálna tvorba</w:t>
      </w:r>
      <w:r>
        <w:t xml:space="preserve"> malých ružicových</w:t>
      </w:r>
      <w:r w:rsidRPr="00880102">
        <w:t xml:space="preserve"> listov)</w:t>
      </w:r>
    </w:p>
    <w:p w14:paraId="0614B533" w14:textId="37A24302" w:rsidR="00880102" w:rsidRPr="00880102" w:rsidRDefault="00880102" w:rsidP="00880102">
      <w:pPr>
        <w:numPr>
          <w:ilvl w:val="0"/>
          <w:numId w:val="1"/>
        </w:numPr>
        <w:spacing w:line="192" w:lineRule="auto"/>
      </w:pPr>
      <w:r w:rsidRPr="00880102"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296884D7" wp14:editId="45097096">
            <wp:simplePos x="0" y="0"/>
            <wp:positionH relativeFrom="column">
              <wp:posOffset>7334885</wp:posOffset>
            </wp:positionH>
            <wp:positionV relativeFrom="paragraph">
              <wp:posOffset>225425</wp:posOffset>
            </wp:positionV>
            <wp:extent cx="2411730" cy="2160270"/>
            <wp:effectExtent l="0" t="0" r="7620" b="0"/>
            <wp:wrapSquare wrapText="bothSides"/>
            <wp:docPr id="43" name="Grafik 18" descr="Obrázok, na ktorom je zelenina, rastlina, listová zelenina, bylinka&#10;&#10;Automaticky generovaný popis">
              <a:extLst xmlns:a="http://schemas.openxmlformats.org/drawingml/2006/main">
                <a:ext uri="{FF2B5EF4-FFF2-40B4-BE49-F238E27FC236}">
                  <a16:creationId xmlns:a16="http://schemas.microsoft.com/office/drawing/2014/main" id="{27ADCD9C-BD83-B240-78B0-3FEC957E04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rafik 18" descr="Obrázok, na ktorom je zelenina, rastlina, listová zelenina, bylinka&#10;&#10;Automaticky generovaný popis">
                      <a:extLst>
                        <a:ext uri="{FF2B5EF4-FFF2-40B4-BE49-F238E27FC236}">
                          <a16:creationId xmlns:a16="http://schemas.microsoft.com/office/drawing/2014/main" id="{27ADCD9C-BD83-B240-78B0-3FEC957E04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59"/>
                    <a:stretch/>
                  </pic:blipFill>
                  <pic:spPr>
                    <a:xfrm>
                      <a:off x="0" y="0"/>
                      <a:ext cx="241173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102">
        <w:t xml:space="preserve">Koreňové tkanivo ako guma </w:t>
      </w:r>
      <w:r w:rsidRPr="00880102">
        <w:rPr>
          <w:rFonts w:hint="eastAsia"/>
          <w:lang w:val="en-US"/>
        </w:rPr>
        <w:sym w:font="Wingdings" w:char="F0E0"/>
      </w:r>
      <w:r w:rsidRPr="00880102">
        <w:t xml:space="preserve"> </w:t>
      </w:r>
      <w:r w:rsidRPr="00880102">
        <w:rPr>
          <w:b/>
          <w:bCs/>
        </w:rPr>
        <w:t>vplyv na skladovanie a spracovanie</w:t>
      </w:r>
    </w:p>
    <w:p w14:paraId="63782A89" w14:textId="1185A94F" w:rsidR="00880102" w:rsidRPr="00880102" w:rsidRDefault="00880102" w:rsidP="00880102">
      <w:pPr>
        <w:numPr>
          <w:ilvl w:val="0"/>
          <w:numId w:val="1"/>
        </w:numPr>
        <w:spacing w:line="192" w:lineRule="auto"/>
      </w:pPr>
      <w:r w:rsidRPr="00880102">
        <w:t>Koincidencia s biotickým a abiotickým stresom</w:t>
      </w:r>
    </w:p>
    <w:p w14:paraId="1404AEC7" w14:textId="3BBC12D9" w:rsidR="00880102" w:rsidRPr="00880102" w:rsidRDefault="00880102" w:rsidP="00880102">
      <w:pPr>
        <w:numPr>
          <w:ilvl w:val="0"/>
          <w:numId w:val="1"/>
        </w:numPr>
        <w:spacing w:line="192" w:lineRule="auto"/>
      </w:pPr>
      <w:r w:rsidRPr="00880102">
        <w:t>Výrazné zníženie výnosu koreňov</w:t>
      </w:r>
    </w:p>
    <w:p w14:paraId="12B1B614" w14:textId="3DAE7974" w:rsidR="00880102" w:rsidRPr="00880102" w:rsidRDefault="00880102" w:rsidP="00880102">
      <w:pPr>
        <w:numPr>
          <w:ilvl w:val="0"/>
          <w:numId w:val="1"/>
        </w:numPr>
        <w:spacing w:line="192" w:lineRule="auto"/>
      </w:pPr>
      <w:r w:rsidRPr="00880102">
        <w:t>Obsah cukru je takmer neovplyvnený</w:t>
      </w:r>
    </w:p>
    <w:p w14:paraId="46A2D011" w14:textId="2BF61E6F" w:rsidR="00880102" w:rsidRPr="00880102" w:rsidRDefault="00880102" w:rsidP="00880102">
      <w:pPr>
        <w:spacing w:line="192" w:lineRule="auto"/>
      </w:pPr>
      <w:r w:rsidRPr="00880102">
        <w:rPr>
          <w:b/>
          <w:bCs/>
        </w:rPr>
        <w:t>Vektor</w:t>
      </w:r>
      <w:r w:rsidRPr="00880102">
        <w:t>:</w:t>
      </w:r>
    </w:p>
    <w:p w14:paraId="6F14FBDB" w14:textId="00EC14C7" w:rsidR="00880102" w:rsidRPr="00880102" w:rsidRDefault="00880102" w:rsidP="00880102">
      <w:pPr>
        <w:spacing w:line="192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FD8D094" wp14:editId="54F75665">
                <wp:simplePos x="0" y="0"/>
                <wp:positionH relativeFrom="column">
                  <wp:posOffset>6029960</wp:posOffset>
                </wp:positionH>
                <wp:positionV relativeFrom="paragraph">
                  <wp:posOffset>5715</wp:posOffset>
                </wp:positionV>
                <wp:extent cx="1292225" cy="1209675"/>
                <wp:effectExtent l="0" t="0" r="3175" b="9525"/>
                <wp:wrapSquare wrapText="bothSides"/>
                <wp:docPr id="176374287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56643" w14:textId="3C427265" w:rsidR="00880102" w:rsidRDefault="00880102">
                            <w:r w:rsidRPr="00880102">
                              <w:rPr>
                                <w:noProof/>
                              </w:rPr>
                              <w:drawing>
                                <wp:inline distT="0" distB="0" distL="0" distR="0" wp14:anchorId="344B2CD7" wp14:editId="45993B4B">
                                  <wp:extent cx="1020303" cy="1028028"/>
                                  <wp:effectExtent l="0" t="3810" r="5080" b="5080"/>
                                  <wp:docPr id="2084249522" name="Inhaltsplatzhalter 10" descr="Ein Bild, das draußen, Gelände enthält.&#10;&#10;Automatisch generierte Beschreibung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4900518-3775-877A-71C9-C47D52F8EA5A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Inhaltsplatzhalter 10" descr="Ein Bild, das draußen, Gelände enthält.&#10;&#10;Automatisch generierte Beschreibung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4900518-3775-877A-71C9-C47D52F8EA5A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9"/>
                                          <a:srcRect l="18833" t="27807" r="32482" b="6787"/>
                                          <a:stretch/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025606" cy="103337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38100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8D094" id="_x0000_s1028" type="#_x0000_t202" style="position:absolute;margin-left:474.8pt;margin-top:.45pt;width:101.75pt;height:95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" stroked="f">
                <v:textbox>
                  <w:txbxContent>
                    <w:p w14:paraId="55256643" w14:textId="3C427265" w:rsidR="00880102" w:rsidRDefault="00880102">
                      <w:r w:rsidRPr="00880102">
                        <w:rPr>
                          <w:noProof/>
                        </w:rPr>
                        <w:drawing>
                          <wp:inline distT="0" distB="0" distL="0" distR="0" wp14:anchorId="344B2CD7" wp14:editId="45993B4B">
                            <wp:extent cx="1020303" cy="1028028"/>
                            <wp:effectExtent l="0" t="3810" r="5080" b="5080"/>
                            <wp:docPr id="2084249522" name="Inhaltsplatzhalter 10" descr="Ein Bild, das draußen, Gelände enthält.&#10;&#10;Automatisch generierte Beschreibung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4900518-3775-877A-71C9-C47D52F8EA5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Inhaltsplatzhalter 10" descr="Ein Bild, das draußen, Gelände enthält.&#10;&#10;Automatisch generierte Beschreibung">
                                      <a:extLst>
                                        <a:ext uri="{FF2B5EF4-FFF2-40B4-BE49-F238E27FC236}">
                                          <a16:creationId xmlns:a16="http://schemas.microsoft.com/office/drawing/2014/main" id="{34900518-3775-877A-71C9-C47D52F8EA5A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/>
                                    <a:srcRect l="18833" t="27807" r="32482" b="6787"/>
                                    <a:stretch/>
                                  </pic:blipFill>
                                  <pic:spPr>
                                    <a:xfrm rot="5400000">
                                      <a:off x="0" y="0"/>
                                      <a:ext cx="1025606" cy="1033371"/>
                                    </a:xfrm>
                                    <a:prstGeom prst="ellipse">
                                      <a:avLst/>
                                    </a:prstGeom>
                                    <a:ln w="38100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80102">
        <w:t xml:space="preserve">Cikáda </w:t>
      </w:r>
      <w:proofErr w:type="spellStart"/>
      <w:r w:rsidRPr="00880102">
        <w:rPr>
          <w:i/>
          <w:iCs/>
        </w:rPr>
        <w:t>Hyalesthes</w:t>
      </w:r>
      <w:proofErr w:type="spellEnd"/>
      <w:r w:rsidRPr="00880102">
        <w:rPr>
          <w:i/>
          <w:iCs/>
        </w:rPr>
        <w:t> </w:t>
      </w:r>
      <w:proofErr w:type="spellStart"/>
      <w:r w:rsidRPr="00880102">
        <w:rPr>
          <w:i/>
          <w:iCs/>
        </w:rPr>
        <w:t>obsoletus</w:t>
      </w:r>
      <w:proofErr w:type="spellEnd"/>
    </w:p>
    <w:p w14:paraId="130EFF0A" w14:textId="5E5A96C6" w:rsidR="00880102" w:rsidRPr="00880102" w:rsidRDefault="00880102" w:rsidP="00880102">
      <w:pPr>
        <w:spacing w:line="192" w:lineRule="auto"/>
      </w:pPr>
      <w:r w:rsidRPr="00880102">
        <w:t xml:space="preserve">Cikáda </w:t>
      </w:r>
      <w:proofErr w:type="spellStart"/>
      <w:r w:rsidRPr="00880102">
        <w:rPr>
          <w:i/>
          <w:iCs/>
          <w:lang w:val="en-US"/>
        </w:rPr>
        <w:t>Pentastiridius</w:t>
      </w:r>
      <w:proofErr w:type="spellEnd"/>
      <w:r w:rsidRPr="00880102">
        <w:rPr>
          <w:i/>
          <w:iCs/>
          <w:lang w:val="en-US"/>
        </w:rPr>
        <w:t xml:space="preserve"> </w:t>
      </w:r>
      <w:proofErr w:type="spellStart"/>
      <w:r w:rsidRPr="00880102">
        <w:rPr>
          <w:i/>
          <w:iCs/>
          <w:lang w:val="en-US"/>
        </w:rPr>
        <w:t>leporinus</w:t>
      </w:r>
      <w:proofErr w:type="spellEnd"/>
    </w:p>
    <w:p w14:paraId="415AED7D" w14:textId="4897C4CF" w:rsidR="00880102" w:rsidRPr="00880102" w:rsidRDefault="00880102" w:rsidP="00880102">
      <w:pPr>
        <w:spacing w:line="192" w:lineRule="auto"/>
      </w:pPr>
      <w:r w:rsidRPr="00880102">
        <w:rPr>
          <w:b/>
          <w:bCs/>
        </w:rPr>
        <w:t>Hlavný patogén</w:t>
      </w:r>
      <w:r w:rsidRPr="00880102">
        <w:rPr>
          <w:b/>
          <w:bCs/>
          <w:i/>
          <w:iCs/>
        </w:rPr>
        <w:t>:</w:t>
      </w:r>
      <w:r w:rsidRPr="00880102">
        <w:rPr>
          <w:i/>
          <w:iCs/>
        </w:rPr>
        <w:t xml:space="preserve"> </w:t>
      </w:r>
      <w:proofErr w:type="spellStart"/>
      <w:r w:rsidRPr="00880102">
        <w:t>Phytoplasma</w:t>
      </w:r>
      <w:proofErr w:type="spellEnd"/>
      <w:r w:rsidRPr="00880102">
        <w:t xml:space="preserve"> </w:t>
      </w:r>
      <w:proofErr w:type="spellStart"/>
      <w:r w:rsidRPr="00880102">
        <w:t>solani</w:t>
      </w:r>
      <w:proofErr w:type="spellEnd"/>
    </w:p>
    <w:p w14:paraId="2C53A0CB" w14:textId="0AB415CB" w:rsidR="008B4E5D" w:rsidRDefault="00880102" w:rsidP="006C6789">
      <w:pPr>
        <w:ind w:left="360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E65CEC0" wp14:editId="68026813">
                <wp:simplePos x="0" y="0"/>
                <wp:positionH relativeFrom="column">
                  <wp:posOffset>6238875</wp:posOffset>
                </wp:positionH>
                <wp:positionV relativeFrom="paragraph">
                  <wp:posOffset>521335</wp:posOffset>
                </wp:positionV>
                <wp:extent cx="3521075" cy="352425"/>
                <wp:effectExtent l="0" t="0" r="3175" b="9525"/>
                <wp:wrapSquare wrapText="bothSides"/>
                <wp:docPr id="186413279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10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9E428" w14:textId="4928CF32" w:rsidR="00880102" w:rsidRPr="00880102" w:rsidRDefault="0088010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8010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Nymfa                                  Dospelé jedince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5CEC0" id="_x0000_s1029" type="#_x0000_t202" style="position:absolute;left:0;text-align:left;margin-left:491.25pt;margin-top:41.05pt;width:277.25pt;height:27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" stroked="f">
                <v:textbox>
                  <w:txbxContent>
                    <w:p w14:paraId="1159E428" w14:textId="4928CF32" w:rsidR="00880102" w:rsidRPr="00880102" w:rsidRDefault="0088010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80102">
                        <w:rPr>
                          <w:b/>
                          <w:bCs/>
                          <w:sz w:val="28"/>
                          <w:szCs w:val="28"/>
                        </w:rPr>
                        <w:t>Nymfa                                  Dospelé jedince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4E5D" w:rsidRPr="008B4E5D">
        <w:t>Snažiť sa čo najviac eliminovať všetky negatívne faktory, aby sme udržali rastlinu</w:t>
      </w:r>
      <w:r w:rsidR="008B4E5D">
        <w:t xml:space="preserve"> zdravú a v dobrej kondícií. Máme pritom na mysli</w:t>
      </w:r>
      <w:r>
        <w:t xml:space="preserve">  </w:t>
      </w:r>
      <w:r w:rsidR="008B4E5D">
        <w:t xml:space="preserve">dobre </w:t>
      </w:r>
      <w:r w:rsidR="00401F0C">
        <w:t>zvládnuť c</w:t>
      </w:r>
      <w:r w:rsidR="008B4E5D" w:rsidRPr="008B4E5D">
        <w:t>erkospór</w:t>
      </w:r>
      <w:r w:rsidR="00401F0C">
        <w:t>u, prípravu pôdy - d</w:t>
      </w:r>
      <w:r w:rsidR="008B4E5D" w:rsidRPr="008B4E5D">
        <w:t>obrá štruktúra pôdy</w:t>
      </w:r>
      <w:r w:rsidR="00401F0C">
        <w:t>, z</w:t>
      </w:r>
      <w:r w:rsidR="008B4E5D" w:rsidRPr="008B4E5D">
        <w:t>ásobovanie vodou</w:t>
      </w:r>
      <w:r w:rsidR="00401F0C">
        <w:t>, z</w:t>
      </w:r>
      <w:r w:rsidR="008B4E5D" w:rsidRPr="008B4E5D">
        <w:t>ásobovanie živinami</w:t>
      </w:r>
      <w:r w:rsidR="00401F0C">
        <w:t>, z</w:t>
      </w:r>
      <w:r w:rsidR="008B4E5D" w:rsidRPr="008B4E5D">
        <w:t>abezpečenie dostatočného počtu jedincov (bez medzier)</w:t>
      </w:r>
      <w:r w:rsidR="00401F0C">
        <w:t>, s</w:t>
      </w:r>
      <w:r w:rsidR="008B4E5D" w:rsidRPr="008B4E5D">
        <w:t>koré uzavretie riadkov</w:t>
      </w:r>
      <w:r w:rsidR="00401F0C">
        <w:t xml:space="preserve"> a iné.</w:t>
      </w:r>
    </w:p>
    <w:p w14:paraId="3E609F2C" w14:textId="7A2E4A22" w:rsidR="008B4E5D" w:rsidRDefault="006C6789" w:rsidP="006C6789">
      <w:pPr>
        <w:ind w:left="360"/>
        <w:jc w:val="both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531A06D" wp14:editId="6DC9932A">
            <wp:simplePos x="0" y="0"/>
            <wp:positionH relativeFrom="column">
              <wp:posOffset>5487035</wp:posOffset>
            </wp:positionH>
            <wp:positionV relativeFrom="paragraph">
              <wp:posOffset>1371600</wp:posOffset>
            </wp:positionV>
            <wp:extent cx="2413000" cy="1809750"/>
            <wp:effectExtent l="0" t="0" r="6350" b="0"/>
            <wp:wrapThrough wrapText="bothSides">
              <wp:wrapPolygon edited="0">
                <wp:start x="0" y="0"/>
                <wp:lineTo x="0" y="21373"/>
                <wp:lineTo x="21486" y="21373"/>
                <wp:lineTo x="21486" y="0"/>
                <wp:lineTo x="0" y="0"/>
              </wp:wrapPolygon>
            </wp:wrapThrough>
            <wp:docPr id="550101173" name="Obrázok 4" descr="Obrázok, na ktorom je exteriér, zem, trhová plodina, poľnohospodár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101173" name="Obrázok 4" descr="Obrázok, na ktorom je exteriér, zem, trhová plodina, poľnohospodárstv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C2F">
        <w:rPr>
          <w:noProof/>
        </w:rPr>
        <w:drawing>
          <wp:anchor distT="0" distB="0" distL="114300" distR="114300" simplePos="0" relativeHeight="251673600" behindDoc="0" locked="0" layoutInCell="1" allowOverlap="1" wp14:anchorId="0EA818A4" wp14:editId="1D18005B">
            <wp:simplePos x="0" y="0"/>
            <wp:positionH relativeFrom="column">
              <wp:posOffset>7608570</wp:posOffset>
            </wp:positionH>
            <wp:positionV relativeFrom="paragraph">
              <wp:posOffset>342265</wp:posOffset>
            </wp:positionV>
            <wp:extent cx="2324735" cy="1743075"/>
            <wp:effectExtent l="5080" t="0" r="4445" b="4445"/>
            <wp:wrapThrough wrapText="bothSides">
              <wp:wrapPolygon edited="0">
                <wp:start x="47" y="21663"/>
                <wp:lineTo x="21464" y="21663"/>
                <wp:lineTo x="21464" y="181"/>
                <wp:lineTo x="47" y="181"/>
                <wp:lineTo x="47" y="21663"/>
              </wp:wrapPolygon>
            </wp:wrapThrough>
            <wp:docPr id="1811165953" name="Obrázok 3" descr="Obrázok, na ktorom je exteriér, nebo, tráva, obl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165953" name="Obrázok 3" descr="Obrázok, na ktorom je exteriér, nebo, tráva, obla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473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0C2F" w:rsidRPr="00860C2F">
        <w:t xml:space="preserve"> Insekticídnou ochranou by sa mohla znížiť migrácia cikád na polia cukrovej repy. Avšak účinnosť je obmedzená z dôvodu dlhej doby nalietavania cikády a krátkodobého účinku insekticídnych aplikácií počas horúceho leta. A nemali by sme zabúdať, že hmyz trávi veľkú časť svojho životného cyklu v zemi, čo sťažuje použitie insekticídov.</w:t>
      </w:r>
      <w:r w:rsidR="00860C2F">
        <w:t xml:space="preserve"> Výskyt škodcu je možné monitorovať pomocou lepových pásov, ktoré sa umiestňujú na okraji parciel. Pod chemickou ochranou chápeme použitie pyretroidov (</w:t>
      </w:r>
      <w:proofErr w:type="spellStart"/>
      <w:r w:rsidR="00860C2F">
        <w:t>lambda-cyhalothrin</w:t>
      </w:r>
      <w:proofErr w:type="spellEnd"/>
      <w:r w:rsidR="00860C2F">
        <w:t xml:space="preserve">, </w:t>
      </w:r>
      <w:proofErr w:type="spellStart"/>
      <w:r w:rsidR="00860C2F">
        <w:t>gamma-cyhalothrin</w:t>
      </w:r>
      <w:proofErr w:type="spellEnd"/>
      <w:r w:rsidR="00860C2F">
        <w:t>), ktoré majú kontaktný účinok a pri teplotách nad 23</w:t>
      </w:r>
      <w:r w:rsidR="00860C2F">
        <w:rPr>
          <w:vertAlign w:val="superscript"/>
        </w:rPr>
        <w:t>o</w:t>
      </w:r>
      <w:r w:rsidR="00860C2F">
        <w:t>C účinnosť klesá,</w:t>
      </w:r>
      <w:r>
        <w:t xml:space="preserve"> použitie</w:t>
      </w:r>
      <w:r w:rsidR="00860C2F">
        <w:t xml:space="preserve"> neonikotinoidy (</w:t>
      </w:r>
      <w:proofErr w:type="spellStart"/>
      <w:r w:rsidR="00860C2F">
        <w:t>acetamiprid</w:t>
      </w:r>
      <w:proofErr w:type="spellEnd"/>
      <w:r w:rsidR="00860C2F">
        <w:t xml:space="preserve">) systémový účinok </w:t>
      </w:r>
      <w:r>
        <w:t>dotykový a požerové pôsobenie, účinný aj pri vyšších teplotách.  Insekticídnu ochranu odporúčame do TM spolu s fungicídmi a pri každom vstupe do porastu postrekovačom, aby sme vytvorili reziduálnu účinnosť čo najdlhšie.</w:t>
      </w:r>
    </w:p>
    <w:p w14:paraId="37BF9E48" w14:textId="6273A5BD" w:rsidR="008B4E5D" w:rsidRPr="008B4E5D" w:rsidRDefault="00ED65AF" w:rsidP="006C6789">
      <w:pPr>
        <w:ind w:left="360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A786466" wp14:editId="460278FA">
                <wp:simplePos x="0" y="0"/>
                <wp:positionH relativeFrom="column">
                  <wp:posOffset>7849235</wp:posOffset>
                </wp:positionH>
                <wp:positionV relativeFrom="paragraph">
                  <wp:posOffset>930910</wp:posOffset>
                </wp:positionV>
                <wp:extent cx="1781175" cy="723900"/>
                <wp:effectExtent l="0" t="0" r="9525" b="0"/>
                <wp:wrapThrough wrapText="bothSides">
                  <wp:wrapPolygon edited="0">
                    <wp:start x="0" y="0"/>
                    <wp:lineTo x="0" y="21032"/>
                    <wp:lineTo x="21484" y="21032"/>
                    <wp:lineTo x="21484" y="0"/>
                    <wp:lineTo x="0" y="0"/>
                  </wp:wrapPolygon>
                </wp:wrapThrough>
                <wp:docPr id="106834724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BF200" w14:textId="60488660" w:rsidR="006C6789" w:rsidRPr="00ED65AF" w:rsidRDefault="006C6789" w:rsidP="006C678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D65AF">
                              <w:rPr>
                                <w:sz w:val="24"/>
                                <w:szCs w:val="24"/>
                              </w:rPr>
                              <w:t>Feromónový lapač na motýle a farebný lapač</w:t>
                            </w:r>
                            <w:r w:rsidR="00ED65AF" w:rsidRPr="00ED65AF">
                              <w:rPr>
                                <w:sz w:val="24"/>
                                <w:szCs w:val="24"/>
                              </w:rPr>
                              <w:t xml:space="preserve"> na cikády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86466" id="_x0000_s1030" type="#_x0000_t202" style="position:absolute;left:0;text-align:left;margin-left:618.05pt;margin-top:73.3pt;width:140.25pt;height:5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" stroked="f">
                <v:textbox>
                  <w:txbxContent>
                    <w:p w14:paraId="5D3BF200" w14:textId="60488660" w:rsidR="006C6789" w:rsidRPr="00ED65AF" w:rsidRDefault="006C6789" w:rsidP="006C678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D65AF">
                        <w:rPr>
                          <w:sz w:val="24"/>
                          <w:szCs w:val="24"/>
                        </w:rPr>
                        <w:t>Feromónový lapač na motýle a farebný lapač</w:t>
                      </w:r>
                      <w:r w:rsidR="00ED65AF" w:rsidRPr="00ED65AF">
                        <w:rPr>
                          <w:sz w:val="24"/>
                          <w:szCs w:val="24"/>
                        </w:rPr>
                        <w:t xml:space="preserve"> na cikády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D230D">
        <w:rPr>
          <w:noProof/>
        </w:rPr>
        <w:drawing>
          <wp:anchor distT="0" distB="0" distL="114300" distR="114300" simplePos="0" relativeHeight="251677696" behindDoc="0" locked="0" layoutInCell="1" allowOverlap="1" wp14:anchorId="6F2D0352" wp14:editId="6552F32A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1796415" cy="1543050"/>
            <wp:effectExtent l="0" t="0" r="0" b="0"/>
            <wp:wrapThrough wrapText="bothSides">
              <wp:wrapPolygon edited="0">
                <wp:start x="0" y="0"/>
                <wp:lineTo x="0" y="21333"/>
                <wp:lineTo x="21302" y="21333"/>
                <wp:lineTo x="21302" y="0"/>
                <wp:lineTo x="0" y="0"/>
              </wp:wrapPolygon>
            </wp:wrapThrough>
            <wp:docPr id="1680219643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9641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30D">
        <w:t xml:space="preserve">Momentálne cikády považujeme za najväčšiu hrozbu, ale prosím nezabúdajme aj na </w:t>
      </w:r>
      <w:r w:rsidR="00DD230D" w:rsidRPr="006119C3">
        <w:rPr>
          <w:b/>
          <w:bCs/>
        </w:rPr>
        <w:t>psotu repnú</w:t>
      </w:r>
      <w:r w:rsidR="00DD230D">
        <w:t xml:space="preserve"> a </w:t>
      </w:r>
      <w:r w:rsidR="00DD230D" w:rsidRPr="006119C3">
        <w:rPr>
          <w:b/>
          <w:bCs/>
        </w:rPr>
        <w:t>moru gamu</w:t>
      </w:r>
      <w:r w:rsidR="00DD230D">
        <w:t xml:space="preserve">, ktoré vedia urobiť tiež značné škody. Takže ako som už spomínal insekticídna ochrana je veľmi dôležitá a pri ich použití riešime viacerých </w:t>
      </w:r>
      <w:r>
        <w:t xml:space="preserve">škodcov naraz. </w:t>
      </w:r>
      <w:r w:rsidRPr="006119C3">
        <w:rPr>
          <w:b/>
          <w:bCs/>
        </w:rPr>
        <w:t>Vošky</w:t>
      </w:r>
      <w:r>
        <w:t xml:space="preserve"> spomeniem tiež ako prenášačov vírusu žltačky</w:t>
      </w:r>
      <w:r w:rsidR="006119C3">
        <w:t xml:space="preserve"> a zároveň dávam do pozornosti výnimku na prípravok </w:t>
      </w:r>
      <w:proofErr w:type="spellStart"/>
      <w:r w:rsidR="006119C3">
        <w:t>Teppeki</w:t>
      </w:r>
      <w:proofErr w:type="spellEnd"/>
      <w:r w:rsidR="006119C3">
        <w:t xml:space="preserve"> (</w:t>
      </w:r>
      <w:proofErr w:type="spellStart"/>
      <w:r w:rsidR="006119C3">
        <w:t>flonicamid</w:t>
      </w:r>
      <w:proofErr w:type="spellEnd"/>
      <w:r w:rsidR="006119C3">
        <w:t>)</w:t>
      </w:r>
      <w:r>
        <w:t>.</w:t>
      </w:r>
      <w:r w:rsidR="006119C3">
        <w:t xml:space="preserve"> Prípravok ako udáva výrobca je na vošky, ale nová účinná látka v systéme ochrany proti škodcom je pozitívna správa.</w:t>
      </w:r>
      <w:r>
        <w:t xml:space="preserve"> </w:t>
      </w:r>
    </w:p>
    <w:p w14:paraId="7B50331B" w14:textId="5B07F957" w:rsidR="00B730D9" w:rsidRDefault="00880102">
      <w:r>
        <w:t xml:space="preserve">                                                                                                                                                                        </w:t>
      </w:r>
    </w:p>
    <w:sectPr w:rsidR="00B730D9" w:rsidSect="006119C3">
      <w:pgSz w:w="15840" w:h="12240" w:orient="landscape"/>
      <w:pgMar w:top="284" w:right="1417" w:bottom="49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27494D"/>
    <w:multiLevelType w:val="hybridMultilevel"/>
    <w:tmpl w:val="8AC2C770"/>
    <w:lvl w:ilvl="0" w:tplc="A9F6D9D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98EBB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282A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4AD84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7AB3E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4A7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C4C5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22822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6686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275607"/>
    <w:multiLevelType w:val="hybridMultilevel"/>
    <w:tmpl w:val="1F46487A"/>
    <w:lvl w:ilvl="0" w:tplc="C3B6A8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22067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10F3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AEED8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6436B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8462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C0A1F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145BA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9EDE5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61927144">
    <w:abstractNumId w:val="1"/>
  </w:num>
  <w:num w:numId="2" w16cid:durableId="13214695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F3F"/>
    <w:rsid w:val="00401F0C"/>
    <w:rsid w:val="006119C3"/>
    <w:rsid w:val="00623F3F"/>
    <w:rsid w:val="006C6789"/>
    <w:rsid w:val="007367BA"/>
    <w:rsid w:val="0075351F"/>
    <w:rsid w:val="00860C2F"/>
    <w:rsid w:val="00880102"/>
    <w:rsid w:val="008B4E5D"/>
    <w:rsid w:val="00B730D9"/>
    <w:rsid w:val="00DD230D"/>
    <w:rsid w:val="00ED6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9F08A"/>
  <w15:chartTrackingRefBased/>
  <w15:docId w15:val="{8AAF3A79-E4F3-49D0-A2D9-07A45AAED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23F3F"/>
  </w:style>
  <w:style w:type="paragraph" w:styleId="Nadpis1">
    <w:name w:val="heading 1"/>
    <w:basedOn w:val="Normlny"/>
    <w:next w:val="Normlny"/>
    <w:link w:val="Nadpis1Char"/>
    <w:uiPriority w:val="9"/>
    <w:qFormat/>
    <w:rsid w:val="00623F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623F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623F3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623F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623F3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623F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623F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623F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623F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623F3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623F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623F3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623F3F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623F3F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623F3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623F3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623F3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623F3F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623F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623F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623F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623F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623F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623F3F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623F3F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623F3F"/>
    <w:rPr>
      <w:i/>
      <w:iCs/>
      <w:color w:val="2F5496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623F3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623F3F"/>
    <w:rPr>
      <w:i/>
      <w:iCs/>
      <w:color w:val="2F5496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623F3F"/>
    <w:rPr>
      <w:b/>
      <w:bCs/>
      <w:smallCaps/>
      <w:color w:val="2F5496" w:themeColor="accent1" w:themeShade="BF"/>
      <w:spacing w:val="5"/>
    </w:rPr>
  </w:style>
  <w:style w:type="paragraph" w:styleId="Normlnywebov">
    <w:name w:val="Normal (Web)"/>
    <w:basedOn w:val="Normlny"/>
    <w:uiPriority w:val="99"/>
    <w:semiHidden/>
    <w:unhideWhenUsed/>
    <w:rsid w:val="00623F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k-SK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13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48870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9728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7036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269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091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3857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86260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32947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4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6534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5215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60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1487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7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2643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80014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29566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012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368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910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c3d0f882-8463-4fc8-8c93-fe9e190ec3f5}" enabled="1" method="Standard" siteId="{7c07b8b6-a28d-424b-8eb6-3de456e898e1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</Pages>
  <Words>341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Slovenske cukrovary s.r.o.</Company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NEMETH Ladislav</dc:creator>
  <cp:keywords/>
  <dc:description/>
  <cp:lastModifiedBy>NEMETH Ladislav</cp:lastModifiedBy>
  <cp:revision>2</cp:revision>
  <dcterms:created xsi:type="dcterms:W3CDTF">2024-06-03T07:04:00Z</dcterms:created>
  <dcterms:modified xsi:type="dcterms:W3CDTF">2024-06-06T06:25:00Z</dcterms:modified>
</cp:coreProperties>
</file>